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BE" w:rsidRDefault="00F3050E" w:rsidP="005D3B6B">
      <w:pPr>
        <w:jc w:val="center"/>
        <w:rPr>
          <w:b/>
          <w:sz w:val="72"/>
          <w:szCs w:val="72"/>
          <w:lang w:val="it-IT"/>
        </w:rPr>
      </w:pPr>
      <w:r w:rsidRPr="00F3050E">
        <w:rPr>
          <w:noProof/>
          <w:u w:val="single"/>
          <w:lang w:eastAsia="en-GB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3" o:spid="_x0000_s1026" type="#_x0000_t66" style="position:absolute;left:0;text-align:left;margin-left:403.1pt;margin-top:-3.7pt;width:70.65pt;height:24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3jdwIAAD4FAAAOAAAAZHJzL2Uyb0RvYy54bWysVFFP2zAQfp+0/2D5fSQtdEBFiioQ06QK&#10;qsHEs3FsEsn2eWe3affrd3bSgADtYVoeHJ/v7ru7z3e+uNxZw7YKQwuu4pOjkjPlJNSte674z4eb&#10;L2echShcLQw4VfG9Cvxy8fnTRefnagoNmFohIxAX5p2veBOjnxdFkI2yIhyBV46UGtCKSCI+FzWK&#10;jtCtKaZl+bXoAGuPIFUIdHrdK/ki42utZLzTOqjITMUpt5hXzOtTWovFhZg/o/BNK4c0xD9kYUXr&#10;KOgIdS2iYBts30HZViIE0PFIgi1A61aqXANVMynfVHPfCK9yLURO8CNN4f/BytvtGllbV/yYMycs&#10;XdFK6ciWiNCx48RP58OczO79Ggcp0DYVu9No05/KYLvM6X7kVO0ik3R4dn46OyXmJamOy7PZSea8&#10;eHH2GOI3BZalTcUNRc/BM51iuwqRopL9wY6ElFGfQ97FvVEpDeN+KE21UNRp9s5dpK4Msq2g+xdS&#10;KhcnvaoRteqPZyV9qVAKMnpkKQMmZN0aM2IPAKlD32P3MIN9clW5CUfn8m+J9c6jR44MLo7OtnWA&#10;HwEYqmqI3NsfSOqpSSw9Qb2nm0boRyB4edMS4SsR4log9TzdEc1xvKNFG+gqDsOOswbw90fnyZ5a&#10;kbScdTRDFQ+/NgIVZ+a7oyY9n5zQdbOYhZPZ6ZQEfK15eq1xG3sFdE0TejG8zNtkH81hqxHsI437&#10;MkUllXCSYldcRjwIV7GfbXowpFousxkNmhdx5e69TOCJ1dRLD7tHgX7oukjteguHeRPzN33X2yZP&#10;B8tNBN3mpnzhdeCbhjQ3zvCgpFfgtZytXp69xR8AAAD//wMAUEsDBBQABgAIAAAAIQAsfuLr4AAA&#10;AAkBAAAPAAAAZHJzL2Rvd25yZXYueG1sTI/BasMwEETvhf6D2EIvJZFs7MR2LIdS6CmF0ri5K9bG&#10;NrFWxlIS9++rnprjMo+Zt+V2NgO74uR6SxKipQCG1FjdUyvhu35fZMCcV6TVYAkl/KCDbfX4UKpC&#10;2xt94XXvWxZKyBVKQuf9WHDumg6Ncks7IoXsZCejfDinlutJ3UK5GXgsxIob1VNY6NSIbx025/3F&#10;SMhrOoj6JTkfPtM8yrKP3ZgmOymfn+bXDTCPs/+H4U8/qEMVnI72QtqxQUImVnFAJSzWCbAA5Mk6&#10;BXaUkEQx8Krk9x9UvwAAAP//AwBQSwECLQAUAAYACAAAACEAtoM4kv4AAADhAQAAEwAAAAAAAAAA&#10;AAAAAAAAAAAAW0NvbnRlbnRfVHlwZXNdLnhtbFBLAQItABQABgAIAAAAIQA4/SH/1gAAAJQBAAAL&#10;AAAAAAAAAAAAAAAAAC8BAABfcmVscy8ucmVsc1BLAQItABQABgAIAAAAIQBVqU3jdwIAAD4FAAAO&#10;AAAAAAAAAAAAAAAAAC4CAABkcnMvZTJvRG9jLnhtbFBLAQItABQABgAIAAAAIQAsfuLr4AAAAAkB&#10;AAAPAAAAAAAAAAAAAAAAANEEAABkcnMvZG93bnJldi54bWxQSwUGAAAAAAQABADzAAAA3gUAAAAA&#10;" adj="3713" fillcolor="#4f81bd [3204]" strokecolor="#243f60 [1604]" strokeweight="2pt"/>
        </w:pict>
      </w:r>
      <w:r w:rsidRPr="00F3050E">
        <w:rPr>
          <w:noProof/>
          <w:u w:val="single"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left:0;text-align:left;margin-left:-20.95pt;margin-top:-5.9pt;width:68.45pt;height:23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z4dwIAAEAFAAAOAAAAZHJzL2Uyb0RvYy54bWysVEtv2zAMvg/YfxB0X514fQZ1iqBFhwFF&#10;G/SBnlVZigXIokYpcbJfP0p23KItdhjmgyyK5EfyE6nzi21r2UZhMOAqPj2YcKachNq4VcWfHq+/&#10;nXIWonC1sOBUxXcq8Iv51y/nnZ+pEhqwtUJGIC7MOl/xJkY/K4ogG9WKcABeOVJqwFZEEnFV1Cg6&#10;Qm9tUU4mx0UHWHsEqUKg06teyecZX2sl453WQUVmK065xbxiXl/SWszPxWyFwjdGDmmIf8iiFcZR&#10;0BHqSkTB1mg+QLVGIgTQ8UBCW4DWRqpcA1Uznbyr5qERXuVaiJzgR5rC/4OVt5slMlNXvOTMiZau&#10;6N6smsgWiNCxMhHU+TAjuwe/xEEKtE3VbjW26U91sG0mdTeSqraRSTo8PT47Kglckqo8O/leZtKL&#10;V2ePIf5Q0LK0qTim8Dl6JlRsbkKksOSwNyQhpdQnkXdxZ1XKw7p7pakaCltm79xH6tIi2wjqACGl&#10;cnHaqxpRq/74aEJfqpSCjB5ZyoAJWRtrR+wBIPXoR+weZrBPriq34eg8+VtivfPokSODi6Nzaxzg&#10;ZwCWqhoi9/Z7knpqEksvUO/orhH6IQheXhti/EaEuBRIXU/zQZMc72jRFrqKw7DjrAH8/dl5sqdm&#10;JC1nHU1RxcOvtUDFmf3pqE3PpoeHaeyycHh0QpfP8K3m5a3GrdtLoGua0pvhZd4m+2j3W43QPtPA&#10;L1JUUgknKXbFZcS9cBn76aYnQ6rFIpvRqHkRb9yDlwk8sZp66XH7LNAPbRepX29hP3Fi9q7vetvk&#10;6WCxjqBNbspXXge+aUxz4wxPSnoH3srZ6vXhm/8BAAD//wMAUEsDBBQABgAIAAAAIQDKgQ+53QAA&#10;AAkBAAAPAAAAZHJzL2Rvd25yZXYueG1sTI9LT8MwEITvSPwHa5G4tU54iaRxKoTgwq0v1N6ceIkj&#10;4nVku23g17Oc4LS72tHMN9VycoM4YYi9JwX5PAOB1HrTU6dgu3mdPYKISZPRgydU8IURlvXlRaVL&#10;48+0wtM6dYJNKJZagU1pLKWMrUWn49yPSPz78MHpxGfopAn6zOZukDdZ9iCd7okTrB7x2WL7uT46&#10;zn2zL1tXfMvDvt1Nh/cm7cKqUOr6anpagEg4pT8x/OIzOtTM1PgjmSgGBbO7vGApL3nOHVhR3HO5&#10;RsEtT1lX8n+D+gcAAP//AwBQSwECLQAUAAYACAAAACEAtoM4kv4AAADhAQAAEwAAAAAAAAAAAAAA&#10;AAAAAAAAW0NvbnRlbnRfVHlwZXNdLnhtbFBLAQItABQABgAIAAAAIQA4/SH/1gAAAJQBAAALAAAA&#10;AAAAAAAAAAAAAC8BAABfcmVscy8ucmVsc1BLAQItABQABgAIAAAAIQBQ+gz4dwIAAEAFAAAOAAAA&#10;AAAAAAAAAAAAAC4CAABkcnMvZTJvRG9jLnhtbFBLAQItABQABgAIAAAAIQDKgQ+53QAAAAkBAAAP&#10;AAAAAAAAAAAAAAAAANEEAABkcnMvZG93bnJldi54bWxQSwUGAAAAAAQABADzAAAA2wUAAAAA&#10;" adj="17907" fillcolor="#4f81bd [3204]" strokecolor="#243f60 [1604]" strokeweight="2pt"/>
        </w:pict>
      </w:r>
      <w:r w:rsidRPr="00F3050E">
        <w:rPr>
          <w:noProof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73.15pt;margin-top:-24.45pt;width:311.35pt;height:6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GVpgIAANYFAAAOAAAAZHJzL2Uyb0RvYy54bWysVFtP2zAUfp+0/2D5fU0KKZeKFHVFTJMY&#10;oMHEs+vYbYTt49luk/Lrd+ykFxgvTHtJ7HM+n8t3LheXrVZkLZyvwZR0OMgpEYZDVZtFSX89Xn85&#10;o8QHZiqmwIiSboSnl5PPny4aOxZHsARVCUfQiPHjxpZ0GYIdZ5nnS6GZH4AVBpUSnGYBr26RVY41&#10;aF2r7CjPT7IGXGUdcOE9Sq86JZ0k+1IKHu6k9CIQVVKMLaSvS995/GaTCzZeOGaXNe/DYP8QhWa1&#10;Qac7U1csMLJy9V+mdM0deJBhwEFnIGXNRcoBsxnmb7J5WDIrUi5Ijrc7mvz/M8tv1/eO1BXWjhLD&#10;NJboUbSBfIWWDCM7jfVjBD1YhIUWxRHZyz0KY9KtdDr+MR2CeuR5s+M2GuMoPD4fFcNiRAlH3enJ&#10;2agoopls/9o6H74J0CQeSuqwdolStr7xoYNuIdGZB1VX17VS6RL7RcyUI2uGlZ4vhumpWukfUHWy&#10;s1Gep3qjy9ReEZ4CeGVJGdKU9OR4lCcLr3TR/d6HYvy5T+EAhdaViSGJ1H196JHFjq10ChslIkaZ&#10;n0Ii+4m0d/JgnAsTEt/JLqIjSmLWH3nY4/dRfeRxl8fWM5iwe6xrA65j6TX91fM2ZNnhkeaDvOMx&#10;tPO276I5VBtsLgfdcHrLr2sk+ob5cM8cTiP2E26YcIcfqQCrA/2JkiW4l/fkEY9DglpKGpzukvrf&#10;K+YEJeq7wfE5HxZFXAfpUoxOj/DiDjXzQ41Z6RlgW+GIYHTpGPFBbY/SgX7CRTSNXlHFDEffJQ3b&#10;4yx0OwcXGRfTaQLhArAs3JgHy6PpWJ3YYI/tE3O2H4KA43ML2z3Axm9mocPGlwamqwCyToMSCe5Y&#10;7YnH5ZE6vV90cTsd3hNqv44nfwAAAP//AwBQSwMEFAAGAAgAAAAhAE8SnULfAAAACgEAAA8AAABk&#10;cnMvZG93bnJldi54bWxMj01Lw0AQhu+C/2EZwUtpN2lLmsZsigieKoJVqMdtdkxCs7Nhd9vEf+94&#10;0tu8zMP7Ue4m24sr+tA5UpAuEhBItTMdNQo+3p/nOYgQNRndO0IF3xhgV93elLowbqQ3vB5iI9iE&#10;QqEVtDEOhZShbtHqsHADEv++nLc6svSNNF6PbG57uUySTFrdESe0esCnFuvz4WIVdJicu9G/2OPs&#10;Nc1XM7f3n3uv1P3d9PgAIuIU/2D4rc/VoeJOJ3chE0TPep2tGFUwX+dbEExssi2vO/GxTEFWpfw/&#10;ofoBAAD//wMAUEsBAi0AFAAGAAgAAAAhALaDOJL+AAAA4QEAABMAAAAAAAAAAAAAAAAAAAAAAFtD&#10;b250ZW50X1R5cGVzXS54bWxQSwECLQAUAAYACAAAACEAOP0h/9YAAACUAQAACwAAAAAAAAAAAAAA&#10;AAAvAQAAX3JlbHMvLnJlbHNQSwECLQAUAAYACAAAACEA0KKxlaYCAADWBQAADgAAAAAAAAAAAAAA&#10;AAAuAgAAZHJzL2Uyb0RvYy54bWxQSwECLQAUAAYACAAAACEATxKdQt8AAAAKAQAADwAAAAAAAAAA&#10;AAAAAAAABQAAZHJzL2Rvd25yZXYueG1sUEsFBgAAAAAEAAQA8wAAAAwGAAAAAA==&#10;" fillcolor="#d8d8d8 [2732]" strokeweight=".5pt">
            <v:textbox>
              <w:txbxContent>
                <w:p w:rsidR="002A2EBE" w:rsidRPr="002A2EBE" w:rsidRDefault="002A2EBE" w:rsidP="002A2EBE">
                  <w:pPr>
                    <w:jc w:val="center"/>
                    <w:rPr>
                      <w:i/>
                      <w:sz w:val="24"/>
                      <w:szCs w:val="24"/>
                      <w:lang w:val="it-IT"/>
                    </w:rPr>
                  </w:pPr>
                  <w:r w:rsidRPr="002A2EBE">
                    <w:rPr>
                      <w:i/>
                      <w:sz w:val="24"/>
                      <w:szCs w:val="24"/>
                      <w:lang w:val="it-IT"/>
                    </w:rPr>
                    <w:t>In settembre la Commissione europea adotterà delle proposte per accrescere l'uso del voto a maggioranza per la politica estera comune, le politiche sociali e la tassazione.</w:t>
                  </w:r>
                </w:p>
              </w:txbxContent>
            </v:textbox>
          </v:shape>
        </w:pict>
      </w:r>
    </w:p>
    <w:p w:rsidR="005D3B6B" w:rsidRPr="005D3B6B" w:rsidRDefault="005D3B6B" w:rsidP="005D3B6B">
      <w:pPr>
        <w:jc w:val="center"/>
        <w:rPr>
          <w:b/>
          <w:sz w:val="72"/>
          <w:szCs w:val="72"/>
          <w:lang w:val="it-IT"/>
        </w:rPr>
      </w:pPr>
      <w:r w:rsidRPr="005D3B6B">
        <w:rPr>
          <w:b/>
          <w:sz w:val="72"/>
          <w:szCs w:val="72"/>
          <w:lang w:val="it-IT"/>
        </w:rPr>
        <w:t>Gruppo 1</w:t>
      </w:r>
    </w:p>
    <w:p w:rsidR="005D3B6B" w:rsidRPr="005D3B6B" w:rsidRDefault="005D3B6B" w:rsidP="005D3B6B">
      <w:pPr>
        <w:jc w:val="center"/>
        <w:rPr>
          <w:b/>
          <w:sz w:val="40"/>
          <w:szCs w:val="40"/>
          <w:lang w:val="it-IT"/>
        </w:rPr>
      </w:pPr>
      <w:r w:rsidRPr="005D3B6B">
        <w:rPr>
          <w:b/>
          <w:sz w:val="40"/>
          <w:szCs w:val="40"/>
          <w:lang w:val="it-IT"/>
        </w:rPr>
        <w:t xml:space="preserve">L'Unione europea </w:t>
      </w:r>
      <w:r w:rsidRPr="009F0E8D">
        <w:rPr>
          <w:b/>
          <w:i/>
          <w:sz w:val="40"/>
          <w:szCs w:val="40"/>
          <w:lang w:val="it-IT"/>
        </w:rPr>
        <w:t>dovrebbe o non dovrebbe</w:t>
      </w:r>
      <w:r w:rsidRPr="005D3B6B">
        <w:rPr>
          <w:b/>
          <w:sz w:val="40"/>
          <w:szCs w:val="40"/>
          <w:lang w:val="it-IT"/>
        </w:rPr>
        <w:t xml:space="preserve"> avere maggiori competenze in politica estera, politica sociale e tassazione?</w:t>
      </w:r>
    </w:p>
    <w:p w:rsidR="0026448C" w:rsidRDefault="0026448C" w:rsidP="001F4C76">
      <w:pPr>
        <w:jc w:val="center"/>
        <w:rPr>
          <w:u w:val="single"/>
          <w:lang w:val="it-IT"/>
        </w:rPr>
      </w:pPr>
    </w:p>
    <w:p w:rsidR="001F4C76" w:rsidRPr="00603295" w:rsidRDefault="0026448C" w:rsidP="00816645">
      <w:pPr>
        <w:jc w:val="center"/>
        <w:rPr>
          <w:u w:val="single"/>
          <w:lang w:val="it-IT"/>
        </w:rPr>
      </w:pPr>
      <w:r>
        <w:rPr>
          <w:u w:val="single"/>
          <w:lang w:val="it-IT"/>
        </w:rPr>
        <w:t>POLITICA ESTERA E DI SICUREZZA</w:t>
      </w:r>
      <w:r w:rsidR="00150844">
        <w:rPr>
          <w:u w:val="single"/>
          <w:lang w:val="it-IT"/>
        </w:rPr>
        <w:t xml:space="preserve"> COMUNE</w:t>
      </w:r>
      <w:r>
        <w:rPr>
          <w:u w:val="single"/>
          <w:lang w:val="it-IT"/>
        </w:rPr>
        <w:t>:</w:t>
      </w:r>
    </w:p>
    <w:p w:rsidR="00150844" w:rsidRDefault="00EF76BC" w:rsidP="00EF76BC">
      <w:pPr>
        <w:pStyle w:val="Paragrafoelenc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lang w:val="it-IT"/>
        </w:rPr>
        <w:t xml:space="preserve">Le decisioni </w:t>
      </w:r>
      <w:r w:rsidR="00FC7419">
        <w:rPr>
          <w:lang w:val="it-IT"/>
        </w:rPr>
        <w:t xml:space="preserve">strategiche di politica estera e sicurezza comune </w:t>
      </w:r>
      <w:r w:rsidR="001F4C76" w:rsidRPr="00EF76BC">
        <w:rPr>
          <w:lang w:val="it-IT"/>
        </w:rPr>
        <w:t xml:space="preserve">sono adottate </w:t>
      </w:r>
      <w:r w:rsidR="00150844" w:rsidRPr="002A2EBE">
        <w:rPr>
          <w:b/>
          <w:lang w:val="it-IT"/>
        </w:rPr>
        <w:t>all'</w:t>
      </w:r>
      <w:r w:rsidR="00150844" w:rsidRPr="009F0E8D">
        <w:rPr>
          <w:b/>
          <w:u w:val="single"/>
          <w:lang w:val="it-IT"/>
        </w:rPr>
        <w:t>unanimità</w:t>
      </w:r>
      <w:r w:rsidR="00150844" w:rsidRPr="00EF76BC">
        <w:rPr>
          <w:lang w:val="it-IT"/>
        </w:rPr>
        <w:t xml:space="preserve"> </w:t>
      </w:r>
      <w:r w:rsidR="001F4C76" w:rsidRPr="00EF76BC">
        <w:rPr>
          <w:lang w:val="it-IT"/>
        </w:rPr>
        <w:t>dal Consiglio europeo e dal Consiglio</w:t>
      </w:r>
      <w:r w:rsidR="00150844">
        <w:rPr>
          <w:lang w:val="it-IT"/>
        </w:rPr>
        <w:t xml:space="preserve">, </w:t>
      </w:r>
      <w:r>
        <w:rPr>
          <w:lang w:val="it-IT"/>
        </w:rPr>
        <w:t xml:space="preserve">quindi dai rappresentanti degli </w:t>
      </w:r>
      <w:r w:rsidRPr="009F0E8D">
        <w:rPr>
          <w:b/>
          <w:lang w:val="it-IT"/>
        </w:rPr>
        <w:t>Stati</w:t>
      </w:r>
      <w:r w:rsidR="00150844" w:rsidRPr="009F0E8D">
        <w:rPr>
          <w:b/>
          <w:lang w:val="it-IT"/>
        </w:rPr>
        <w:t xml:space="preserve"> membri</w:t>
      </w:r>
      <w:r w:rsidR="00150844">
        <w:rPr>
          <w:lang w:val="it-IT"/>
        </w:rPr>
        <w:t>.</w:t>
      </w:r>
    </w:p>
    <w:p w:rsidR="00150844" w:rsidRDefault="00150844" w:rsidP="00150844">
      <w:pPr>
        <w:pStyle w:val="Paragrafoelenco"/>
        <w:ind w:left="284"/>
        <w:jc w:val="both"/>
        <w:rPr>
          <w:lang w:val="it-IT"/>
        </w:rPr>
      </w:pPr>
    </w:p>
    <w:p w:rsidR="00150844" w:rsidRDefault="00150844" w:rsidP="00150844">
      <w:pPr>
        <w:pStyle w:val="Paragrafoelenco"/>
        <w:numPr>
          <w:ilvl w:val="0"/>
          <w:numId w:val="1"/>
        </w:numPr>
        <w:ind w:left="284" w:hanging="284"/>
        <w:jc w:val="both"/>
        <w:rPr>
          <w:lang w:val="it-IT"/>
        </w:rPr>
      </w:pPr>
      <w:r>
        <w:rPr>
          <w:lang w:val="it-IT"/>
        </w:rPr>
        <w:t xml:space="preserve">Per l'attuazione concreta di queste decisioni prese all'unanimità, si può poi procedere a maggioranza (ma anche in questo caso uno Stato può invocare vitali motivi di politica nazionale per dissociarsi). </w:t>
      </w:r>
    </w:p>
    <w:p w:rsidR="00150844" w:rsidRDefault="00150844" w:rsidP="00150844">
      <w:pPr>
        <w:pStyle w:val="Paragrafoelenco"/>
        <w:ind w:left="284"/>
        <w:jc w:val="both"/>
        <w:rPr>
          <w:lang w:val="it-IT"/>
        </w:rPr>
      </w:pPr>
    </w:p>
    <w:p w:rsidR="00EF76BC" w:rsidRPr="009F0E8D" w:rsidRDefault="00150844" w:rsidP="00150844">
      <w:pPr>
        <w:pStyle w:val="Paragrafoelenco"/>
        <w:numPr>
          <w:ilvl w:val="0"/>
          <w:numId w:val="1"/>
        </w:numPr>
        <w:ind w:left="284" w:hanging="284"/>
        <w:jc w:val="both"/>
        <w:rPr>
          <w:b/>
          <w:lang w:val="it-IT"/>
        </w:rPr>
      </w:pPr>
      <w:r w:rsidRPr="009F0E8D">
        <w:rPr>
          <w:b/>
          <w:lang w:val="it-IT"/>
        </w:rPr>
        <w:t xml:space="preserve">Il Parlamento europeo è solo consultato, e la Commissione non ha il monopolio delle iniziative. </w:t>
      </w:r>
    </w:p>
    <w:p w:rsidR="00150844" w:rsidRPr="00150844" w:rsidRDefault="00150844" w:rsidP="00150844">
      <w:pPr>
        <w:pStyle w:val="Paragrafoelenco"/>
        <w:ind w:left="284"/>
        <w:jc w:val="both"/>
        <w:rPr>
          <w:lang w:val="it-IT"/>
        </w:rPr>
      </w:pPr>
    </w:p>
    <w:p w:rsidR="001F4C76" w:rsidRPr="001E1B9B" w:rsidRDefault="001E1B9B" w:rsidP="001E1B9B">
      <w:pPr>
        <w:pStyle w:val="Paragrafoelenco"/>
        <w:numPr>
          <w:ilvl w:val="0"/>
          <w:numId w:val="1"/>
        </w:numPr>
        <w:ind w:left="284" w:hanging="284"/>
        <w:jc w:val="both"/>
        <w:rPr>
          <w:lang w:val="it-IT"/>
        </w:rPr>
      </w:pPr>
      <w:r w:rsidRPr="00441696">
        <w:rPr>
          <w:b/>
          <w:u w:val="single"/>
          <w:lang w:val="it-IT"/>
        </w:rPr>
        <w:t>I Capi di Stato e di Governo</w:t>
      </w:r>
      <w:r w:rsidR="00150844" w:rsidRPr="00441696">
        <w:rPr>
          <w:b/>
          <w:u w:val="single"/>
          <w:lang w:val="it-IT"/>
        </w:rPr>
        <w:t xml:space="preserve"> però</w:t>
      </w:r>
      <w:r w:rsidRPr="00441696">
        <w:rPr>
          <w:b/>
          <w:u w:val="single"/>
          <w:lang w:val="it-IT"/>
        </w:rPr>
        <w:t>,</w:t>
      </w:r>
      <w:r w:rsidR="001F4C76" w:rsidRPr="00441696">
        <w:rPr>
          <w:b/>
          <w:u w:val="single"/>
          <w:lang w:val="it-IT"/>
        </w:rPr>
        <w:t xml:space="preserve"> all'unanimità</w:t>
      </w:r>
      <w:r w:rsidRPr="00441696">
        <w:rPr>
          <w:b/>
          <w:u w:val="single"/>
          <w:lang w:val="it-IT"/>
        </w:rPr>
        <w:t>,</w:t>
      </w:r>
      <w:r w:rsidR="001F4C76" w:rsidRPr="00441696">
        <w:rPr>
          <w:b/>
          <w:u w:val="single"/>
          <w:lang w:val="it-IT"/>
        </w:rPr>
        <w:t xml:space="preserve"> </w:t>
      </w:r>
      <w:r w:rsidRPr="00441696">
        <w:rPr>
          <w:b/>
          <w:u w:val="single"/>
          <w:lang w:val="it-IT"/>
        </w:rPr>
        <w:t>possono decidere</w:t>
      </w:r>
      <w:r w:rsidR="001F4C76" w:rsidRPr="00441696">
        <w:rPr>
          <w:b/>
          <w:u w:val="single"/>
          <w:lang w:val="it-IT"/>
        </w:rPr>
        <w:t xml:space="preserve"> </w:t>
      </w:r>
      <w:r w:rsidRPr="00441696">
        <w:rPr>
          <w:b/>
          <w:u w:val="single"/>
          <w:lang w:val="it-IT"/>
        </w:rPr>
        <w:t>di passare al voto a maggioranza qualificata</w:t>
      </w:r>
      <w:r>
        <w:rPr>
          <w:b/>
          <w:lang w:val="it-IT"/>
        </w:rPr>
        <w:t xml:space="preserve"> (</w:t>
      </w:r>
      <w:r w:rsidRPr="001E1B9B">
        <w:rPr>
          <w:lang w:val="it-IT"/>
        </w:rPr>
        <w:t xml:space="preserve">ma </w:t>
      </w:r>
      <w:r w:rsidR="008B6A18">
        <w:rPr>
          <w:lang w:val="it-IT"/>
        </w:rPr>
        <w:t>mai</w:t>
      </w:r>
      <w:r w:rsidRPr="001E1B9B">
        <w:rPr>
          <w:lang w:val="it-IT"/>
        </w:rPr>
        <w:t xml:space="preserve"> per le decisioni </w:t>
      </w:r>
      <w:r w:rsidR="001F4C76" w:rsidRPr="001E1B9B">
        <w:rPr>
          <w:lang w:val="it-IT"/>
        </w:rPr>
        <w:t>che hanno implicazioni nel settore militare o della difesa</w:t>
      </w:r>
      <w:r>
        <w:rPr>
          <w:lang w:val="it-IT"/>
        </w:rPr>
        <w:t>)</w:t>
      </w:r>
      <w:r w:rsidR="001F4C76" w:rsidRPr="001E1B9B">
        <w:rPr>
          <w:lang w:val="it-IT"/>
        </w:rPr>
        <w:t>.</w:t>
      </w:r>
    </w:p>
    <w:p w:rsidR="009F0E8D" w:rsidRDefault="009F0E8D" w:rsidP="00CF3D21">
      <w:pPr>
        <w:jc w:val="center"/>
        <w:rPr>
          <w:u w:val="single"/>
          <w:lang w:val="it-IT"/>
        </w:rPr>
      </w:pPr>
    </w:p>
    <w:p w:rsidR="009F0E8D" w:rsidRDefault="009F0E8D" w:rsidP="006402C7">
      <w:pPr>
        <w:jc w:val="center"/>
        <w:rPr>
          <w:u w:val="single"/>
          <w:lang w:val="it-IT"/>
        </w:rPr>
      </w:pPr>
      <w:r>
        <w:rPr>
          <w:u w:val="single"/>
          <w:lang w:val="it-IT"/>
        </w:rPr>
        <w:t xml:space="preserve">POLITICA </w:t>
      </w:r>
      <w:r w:rsidR="004B7CA2">
        <w:rPr>
          <w:u w:val="single"/>
          <w:lang w:val="it-IT"/>
        </w:rPr>
        <w:t>SOCIALE E TASSAZIONE:</w:t>
      </w:r>
    </w:p>
    <w:p w:rsidR="006402C7" w:rsidRPr="009B1DBD" w:rsidRDefault="009B1DBD" w:rsidP="00816645">
      <w:pPr>
        <w:pStyle w:val="Paragrafoelenco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lang w:val="it-IT"/>
        </w:rPr>
      </w:pPr>
      <w:r>
        <w:rPr>
          <w:lang w:val="it-IT"/>
        </w:rPr>
        <w:t>In</w:t>
      </w:r>
      <w:r w:rsidR="009F0226" w:rsidRPr="00BD2B57">
        <w:rPr>
          <w:lang w:val="it-IT"/>
        </w:rPr>
        <w:t xml:space="preserve"> materie come la </w:t>
      </w:r>
      <w:r w:rsidR="009F0226" w:rsidRPr="002A2EBE">
        <w:rPr>
          <w:b/>
          <w:lang w:val="it-IT"/>
        </w:rPr>
        <w:t>sicurezza sociale</w:t>
      </w:r>
      <w:r w:rsidR="009F0226" w:rsidRPr="00BD2B57">
        <w:rPr>
          <w:lang w:val="it-IT"/>
        </w:rPr>
        <w:t xml:space="preserve"> e </w:t>
      </w:r>
      <w:r w:rsidR="009F0226" w:rsidRPr="002A2EBE">
        <w:rPr>
          <w:b/>
          <w:lang w:val="it-IT"/>
        </w:rPr>
        <w:t>protezione sociale dei lavoratori</w:t>
      </w:r>
      <w:r w:rsidR="009F0226" w:rsidRPr="00BD2B57">
        <w:rPr>
          <w:lang w:val="it-IT"/>
        </w:rPr>
        <w:t xml:space="preserve">, </w:t>
      </w:r>
      <w:r w:rsidR="00BD2B57" w:rsidRPr="00BD2B57">
        <w:rPr>
          <w:lang w:val="it-IT"/>
        </w:rPr>
        <w:t>in</w:t>
      </w:r>
      <w:r w:rsidR="009F0226" w:rsidRPr="00BD2B57">
        <w:rPr>
          <w:lang w:val="it-IT"/>
        </w:rPr>
        <w:t xml:space="preserve"> materia </w:t>
      </w:r>
      <w:r w:rsidR="009F0226" w:rsidRPr="002A2EBE">
        <w:rPr>
          <w:b/>
          <w:lang w:val="it-IT"/>
        </w:rPr>
        <w:t>sindacale</w:t>
      </w:r>
      <w:r w:rsidR="009F0226" w:rsidRPr="00BD2B57">
        <w:rPr>
          <w:lang w:val="it-IT"/>
        </w:rPr>
        <w:t xml:space="preserve"> </w:t>
      </w:r>
      <w:r w:rsidR="00BD2B57" w:rsidRPr="00BD2B57">
        <w:rPr>
          <w:lang w:val="it-IT"/>
        </w:rPr>
        <w:t>e</w:t>
      </w:r>
      <w:r w:rsidR="009F0226" w:rsidRPr="00BD2B57">
        <w:rPr>
          <w:lang w:val="it-IT"/>
        </w:rPr>
        <w:t xml:space="preserve"> </w:t>
      </w:r>
      <w:r w:rsidR="00BD2B57" w:rsidRPr="00BD2B57">
        <w:rPr>
          <w:lang w:val="it-IT"/>
        </w:rPr>
        <w:t>di</w:t>
      </w:r>
      <w:r w:rsidR="009F0226" w:rsidRPr="00BD2B57">
        <w:rPr>
          <w:lang w:val="it-IT"/>
        </w:rPr>
        <w:t xml:space="preserve"> rapporto tra le </w:t>
      </w:r>
      <w:r w:rsidR="009F0226" w:rsidRPr="002A2EBE">
        <w:rPr>
          <w:b/>
          <w:lang w:val="it-IT"/>
        </w:rPr>
        <w:t xml:space="preserve">parti </w:t>
      </w:r>
      <w:r w:rsidR="00BD2B57" w:rsidRPr="002A2EBE">
        <w:rPr>
          <w:b/>
          <w:lang w:val="it-IT"/>
        </w:rPr>
        <w:t>sociali</w:t>
      </w:r>
      <w:r w:rsidR="009F0226" w:rsidRPr="00BD2B57">
        <w:rPr>
          <w:lang w:val="it-IT"/>
        </w:rPr>
        <w:t xml:space="preserve">, o sulle condizioni di lavoro dei </w:t>
      </w:r>
      <w:r w:rsidR="00BD2B57" w:rsidRPr="002A2EBE">
        <w:rPr>
          <w:b/>
          <w:lang w:val="it-IT"/>
        </w:rPr>
        <w:t>cittadini</w:t>
      </w:r>
      <w:r w:rsidR="009F0226" w:rsidRPr="002A2EBE">
        <w:rPr>
          <w:b/>
          <w:lang w:val="it-IT"/>
        </w:rPr>
        <w:t xml:space="preserve"> dei paesi terzi</w:t>
      </w:r>
      <w:r w:rsidR="009F0226" w:rsidRPr="00BD2B57">
        <w:rPr>
          <w:lang w:val="it-IT"/>
        </w:rPr>
        <w:t xml:space="preserve"> che soggiornano legalmente nell'Unione</w:t>
      </w:r>
      <w:r w:rsidR="00816645">
        <w:rPr>
          <w:lang w:val="it-IT"/>
        </w:rPr>
        <w:t xml:space="preserve">, ma anche </w:t>
      </w:r>
      <w:r w:rsidR="00816645" w:rsidRPr="00BD2B57">
        <w:rPr>
          <w:lang w:val="it-IT"/>
        </w:rPr>
        <w:t xml:space="preserve">per le misure di </w:t>
      </w:r>
      <w:r w:rsidR="00816645" w:rsidRPr="002A2EBE">
        <w:rPr>
          <w:b/>
          <w:lang w:val="it-IT"/>
        </w:rPr>
        <w:t>armonizzazione delle imposte indirette (IVA, cifra d'affari etc),</w:t>
      </w:r>
      <w:r>
        <w:rPr>
          <w:lang w:val="it-IT"/>
        </w:rPr>
        <w:t xml:space="preserve"> si decide all'</w:t>
      </w:r>
      <w:r w:rsidRPr="002A2EBE">
        <w:rPr>
          <w:b/>
          <w:u w:val="single"/>
          <w:lang w:val="it-IT"/>
        </w:rPr>
        <w:t>unanimità</w:t>
      </w:r>
      <w:r>
        <w:rPr>
          <w:lang w:val="it-IT"/>
        </w:rPr>
        <w:t xml:space="preserve">. </w:t>
      </w:r>
      <w:r w:rsidR="009F0226" w:rsidRPr="00BD2B57">
        <w:rPr>
          <w:lang w:val="it-IT"/>
        </w:rPr>
        <w:t xml:space="preserve"> </w:t>
      </w:r>
    </w:p>
    <w:p w:rsidR="009B1DBD" w:rsidRPr="009B1DBD" w:rsidRDefault="009B1DBD" w:rsidP="00816645">
      <w:pPr>
        <w:pStyle w:val="Paragrafoelenco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lang w:val="it-IT"/>
        </w:rPr>
      </w:pPr>
      <w:r>
        <w:rPr>
          <w:lang w:val="it-IT"/>
        </w:rPr>
        <w:t>I</w:t>
      </w:r>
      <w:r w:rsidR="00BD2B57" w:rsidRPr="00BD2B57">
        <w:rPr>
          <w:lang w:val="it-IT"/>
        </w:rPr>
        <w:t xml:space="preserve">l Parlamento europeo è solo consultato </w:t>
      </w:r>
      <w:r>
        <w:rPr>
          <w:lang w:val="it-IT"/>
        </w:rPr>
        <w:t>(</w:t>
      </w:r>
      <w:r w:rsidR="00BD2B57" w:rsidRPr="00BD2B57">
        <w:rPr>
          <w:lang w:val="it-IT"/>
        </w:rPr>
        <w:t>non co-decide con il Consiglio</w:t>
      </w:r>
      <w:r>
        <w:rPr>
          <w:lang w:val="it-IT"/>
        </w:rPr>
        <w:t>)</w:t>
      </w:r>
      <w:r w:rsidR="00BD2B57" w:rsidRPr="00BD2B57">
        <w:rPr>
          <w:lang w:val="it-IT"/>
        </w:rPr>
        <w:t xml:space="preserve">. </w:t>
      </w:r>
    </w:p>
    <w:p w:rsidR="006402C7" w:rsidRPr="002A2EBE" w:rsidRDefault="00BD2B57" w:rsidP="00816645">
      <w:pPr>
        <w:pStyle w:val="Paragrafoelenco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lang w:val="it-IT"/>
        </w:rPr>
      </w:pPr>
      <w:r w:rsidRPr="00441696">
        <w:rPr>
          <w:u w:val="single"/>
          <w:lang w:val="it-IT"/>
        </w:rPr>
        <w:t>Tuttavia,</w:t>
      </w:r>
      <w:r w:rsidR="00781330" w:rsidRPr="00441696">
        <w:rPr>
          <w:u w:val="single"/>
          <w:lang w:val="it-IT"/>
        </w:rPr>
        <w:t xml:space="preserve"> il Consiglio </w:t>
      </w:r>
      <w:r w:rsidR="00CF3D21" w:rsidRPr="00441696">
        <w:rPr>
          <w:u w:val="single"/>
          <w:lang w:val="it-IT"/>
        </w:rPr>
        <w:t>euro</w:t>
      </w:r>
      <w:bookmarkStart w:id="0" w:name="_GoBack"/>
      <w:bookmarkEnd w:id="0"/>
      <w:r w:rsidR="00CF3D21" w:rsidRPr="00441696">
        <w:rPr>
          <w:u w:val="single"/>
          <w:lang w:val="it-IT"/>
        </w:rPr>
        <w:t>peo può adottare una decisione che consenta al Consig</w:t>
      </w:r>
      <w:r w:rsidR="00781330" w:rsidRPr="00441696">
        <w:rPr>
          <w:u w:val="single"/>
          <w:lang w:val="it-IT"/>
        </w:rPr>
        <w:t xml:space="preserve">lio di </w:t>
      </w:r>
      <w:r w:rsidR="006402C7" w:rsidRPr="00441696">
        <w:rPr>
          <w:u w:val="single"/>
          <w:lang w:val="it-IT"/>
        </w:rPr>
        <w:t>decidere</w:t>
      </w:r>
      <w:r w:rsidR="00781330" w:rsidRPr="00441696">
        <w:rPr>
          <w:u w:val="single"/>
          <w:lang w:val="it-IT"/>
        </w:rPr>
        <w:t xml:space="preserve"> a maggioranza </w:t>
      </w:r>
      <w:r w:rsidRPr="00441696">
        <w:rPr>
          <w:u w:val="single"/>
          <w:lang w:val="it-IT"/>
        </w:rPr>
        <w:t xml:space="preserve">e di consentire il pieno coinvolgimento (co-decisione) del Parlamento </w:t>
      </w:r>
      <w:r w:rsidRPr="00441696">
        <w:rPr>
          <w:i/>
          <w:u w:val="single"/>
          <w:lang w:val="it-IT"/>
        </w:rPr>
        <w:t>europeo</w:t>
      </w:r>
      <w:r w:rsidR="00CF3D21" w:rsidRPr="002A2EBE">
        <w:rPr>
          <w:lang w:val="it-IT"/>
        </w:rPr>
        <w:t xml:space="preserve">. </w:t>
      </w:r>
    </w:p>
    <w:p w:rsidR="00BD2B57" w:rsidRPr="00FB4944" w:rsidRDefault="006402C7" w:rsidP="00816645">
      <w:pPr>
        <w:pStyle w:val="Paragrafoelenco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lang w:val="it-IT"/>
        </w:rPr>
      </w:pPr>
      <w:r w:rsidRPr="00FB4944">
        <w:rPr>
          <w:lang w:val="it-IT"/>
        </w:rPr>
        <w:t xml:space="preserve">Questo non può </w:t>
      </w:r>
      <w:r w:rsidR="00BD2B57" w:rsidRPr="00FB4944">
        <w:rPr>
          <w:lang w:val="it-IT"/>
        </w:rPr>
        <w:t xml:space="preserve">comunque </w:t>
      </w:r>
      <w:r w:rsidRPr="00FB4944">
        <w:rPr>
          <w:lang w:val="it-IT"/>
        </w:rPr>
        <w:t>avvenire</w:t>
      </w:r>
      <w:r w:rsidR="00CF3D21" w:rsidRPr="00FB4944">
        <w:rPr>
          <w:lang w:val="it-IT"/>
        </w:rPr>
        <w:t xml:space="preserve"> </w:t>
      </w:r>
      <w:r w:rsidRPr="00FB4944">
        <w:rPr>
          <w:lang w:val="it-IT"/>
        </w:rPr>
        <w:t>per le</w:t>
      </w:r>
      <w:r w:rsidR="00CF3D21" w:rsidRPr="00FB4944">
        <w:rPr>
          <w:lang w:val="it-IT"/>
        </w:rPr>
        <w:t xml:space="preserve"> d</w:t>
      </w:r>
      <w:r w:rsidR="00781330" w:rsidRPr="00FB4944">
        <w:rPr>
          <w:lang w:val="it-IT"/>
        </w:rPr>
        <w:t xml:space="preserve">ecisioni </w:t>
      </w:r>
      <w:r w:rsidR="00BD2B57" w:rsidRPr="00FB4944">
        <w:rPr>
          <w:lang w:val="it-IT"/>
        </w:rPr>
        <w:t>in materia di sicurezza sociale</w:t>
      </w:r>
      <w:r w:rsidR="00CF3D21" w:rsidRPr="00FB4944">
        <w:rPr>
          <w:lang w:val="it-IT"/>
        </w:rPr>
        <w:t>.</w:t>
      </w:r>
    </w:p>
    <w:sectPr w:rsidR="00BD2B57" w:rsidRPr="00FB4944" w:rsidSect="00F3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053"/>
    <w:multiLevelType w:val="hybridMultilevel"/>
    <w:tmpl w:val="2128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46B50"/>
    <w:multiLevelType w:val="hybridMultilevel"/>
    <w:tmpl w:val="4076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6205A"/>
    <w:multiLevelType w:val="hybridMultilevel"/>
    <w:tmpl w:val="C27C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70"/>
  <w:proofState w:spelling="clean"/>
  <w:defaultTabStop w:val="720"/>
  <w:hyphenationZone w:val="283"/>
  <w:characterSpacingControl w:val="doNotCompress"/>
  <w:compat/>
  <w:rsids>
    <w:rsidRoot w:val="001F4C76"/>
    <w:rsid w:val="00150844"/>
    <w:rsid w:val="001D00DB"/>
    <w:rsid w:val="001E1B9B"/>
    <w:rsid w:val="001F4C76"/>
    <w:rsid w:val="0026448C"/>
    <w:rsid w:val="002A2EBE"/>
    <w:rsid w:val="002F26B9"/>
    <w:rsid w:val="00441696"/>
    <w:rsid w:val="004B7CA2"/>
    <w:rsid w:val="005745EF"/>
    <w:rsid w:val="005D3B6B"/>
    <w:rsid w:val="00603295"/>
    <w:rsid w:val="006402C7"/>
    <w:rsid w:val="00781330"/>
    <w:rsid w:val="00816645"/>
    <w:rsid w:val="008B6A18"/>
    <w:rsid w:val="009B1DBD"/>
    <w:rsid w:val="009F0226"/>
    <w:rsid w:val="009F0E8D"/>
    <w:rsid w:val="00BD2B57"/>
    <w:rsid w:val="00CC3725"/>
    <w:rsid w:val="00CF3D21"/>
    <w:rsid w:val="00EF76BC"/>
    <w:rsid w:val="00F3050E"/>
    <w:rsid w:val="00FB4944"/>
    <w:rsid w:val="00FC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09EE-C603-4FDA-9182-098F8358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GANGEMI Giulia (COMM)</dc:creator>
  <cp:lastModifiedBy>Oliveri</cp:lastModifiedBy>
  <cp:revision>2</cp:revision>
  <dcterms:created xsi:type="dcterms:W3CDTF">2018-06-27T10:21:00Z</dcterms:created>
  <dcterms:modified xsi:type="dcterms:W3CDTF">2018-06-27T10:21:00Z</dcterms:modified>
</cp:coreProperties>
</file>